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58B3" w14:textId="77777777" w:rsidR="00D5435E" w:rsidRDefault="00D5435E" w:rsidP="00D5435E">
      <w:pPr>
        <w:pStyle w:val="Heading1"/>
        <w:rPr>
          <w:rFonts w:ascii="Arial" w:hAnsi="Arial" w:cs="Arial"/>
          <w:sz w:val="32"/>
        </w:rPr>
      </w:pPr>
      <w:r>
        <w:rPr>
          <w:rFonts w:ascii="Arial" w:hAnsi="Arial" w:cs="Arial"/>
          <w:sz w:val="32"/>
        </w:rPr>
        <w:t xml:space="preserve">Newspaper Advertisement </w:t>
      </w:r>
    </w:p>
    <w:p w14:paraId="3B33C83C" w14:textId="77777777" w:rsidR="00D5435E" w:rsidRPr="00D5435E" w:rsidRDefault="00D5435E" w:rsidP="00D5435E">
      <w:pPr>
        <w:pStyle w:val="Default"/>
      </w:pPr>
    </w:p>
    <w:p w14:paraId="4C956D5A" w14:textId="77777777" w:rsidR="00D5435E" w:rsidRDefault="00D5435E" w:rsidP="00D5435E">
      <w:pPr>
        <w:pStyle w:val="Heading1"/>
        <w:rPr>
          <w:rFonts w:ascii="Arial" w:hAnsi="Arial" w:cs="Arial"/>
          <w:sz w:val="32"/>
        </w:rPr>
      </w:pPr>
      <w:r w:rsidRPr="0038571B">
        <w:rPr>
          <w:rFonts w:ascii="Arial" w:hAnsi="Arial" w:cs="Arial"/>
          <w:sz w:val="32"/>
        </w:rPr>
        <w:t>Marriage</w:t>
      </w:r>
      <w:r>
        <w:rPr>
          <w:rFonts w:ascii="Arial" w:hAnsi="Arial" w:cs="Arial"/>
          <w:sz w:val="32"/>
        </w:rPr>
        <w:t>/Civil Partnerships approval</w:t>
      </w:r>
      <w:r w:rsidR="008140AA">
        <w:rPr>
          <w:rFonts w:ascii="Arial" w:hAnsi="Arial" w:cs="Arial"/>
          <w:sz w:val="32"/>
        </w:rPr>
        <w:t>/renewal of venue</w:t>
      </w:r>
    </w:p>
    <w:p w14:paraId="1B910172" w14:textId="77777777" w:rsidR="00DB0BE4" w:rsidRPr="0038571B" w:rsidRDefault="00DB0BE4" w:rsidP="00DB0BE4">
      <w:pPr>
        <w:autoSpaceDE w:val="0"/>
        <w:autoSpaceDN w:val="0"/>
        <w:adjustRightInd w:val="0"/>
        <w:spacing w:after="0" w:line="240" w:lineRule="auto"/>
        <w:jc w:val="right"/>
        <w:rPr>
          <w:rFonts w:ascii="Arial" w:hAnsi="Arial" w:cs="Arial"/>
          <w:b/>
          <w:color w:val="000000"/>
          <w:sz w:val="24"/>
          <w:szCs w:val="24"/>
        </w:rPr>
      </w:pPr>
    </w:p>
    <w:p w14:paraId="24F12D89" w14:textId="77777777" w:rsidR="00EE61AE" w:rsidRDefault="00DB0BE4" w:rsidP="00DB0BE4">
      <w:pPr>
        <w:ind w:right="146"/>
        <w:rPr>
          <w:rFonts w:ascii="Arial" w:hAnsi="Arial" w:cs="Arial"/>
          <w:sz w:val="24"/>
          <w:szCs w:val="28"/>
        </w:rPr>
      </w:pPr>
      <w:r w:rsidRPr="0038571B">
        <w:rPr>
          <w:rFonts w:ascii="Arial" w:hAnsi="Arial" w:cs="Arial"/>
          <w:sz w:val="24"/>
          <w:szCs w:val="28"/>
        </w:rPr>
        <w:t>A notice adverti</w:t>
      </w:r>
      <w:r w:rsidR="00EC05FC" w:rsidRPr="0038571B">
        <w:rPr>
          <w:rFonts w:ascii="Arial" w:hAnsi="Arial" w:cs="Arial"/>
          <w:sz w:val="24"/>
          <w:szCs w:val="28"/>
        </w:rPr>
        <w:t xml:space="preserve">sing your application </w:t>
      </w:r>
      <w:r w:rsidR="00EC05FC" w:rsidRPr="0038571B">
        <w:rPr>
          <w:rFonts w:ascii="Arial" w:hAnsi="Arial" w:cs="Arial"/>
          <w:color w:val="000000"/>
          <w:sz w:val="24"/>
          <w:szCs w:val="28"/>
        </w:rPr>
        <w:t xml:space="preserve">for </w:t>
      </w:r>
      <w:r w:rsidR="00EC05FC" w:rsidRPr="008140AA">
        <w:rPr>
          <w:rFonts w:ascii="Arial" w:hAnsi="Arial" w:cs="Arial"/>
          <w:color w:val="000000"/>
          <w:sz w:val="24"/>
          <w:szCs w:val="28"/>
        </w:rPr>
        <w:t xml:space="preserve">approval/renewal </w:t>
      </w:r>
      <w:r w:rsidRPr="008140AA">
        <w:rPr>
          <w:rFonts w:ascii="Arial" w:hAnsi="Arial" w:cs="Arial"/>
          <w:color w:val="000000"/>
          <w:sz w:val="24"/>
          <w:szCs w:val="28"/>
        </w:rPr>
        <w:t>of</w:t>
      </w:r>
      <w:r w:rsidRPr="0038571B">
        <w:rPr>
          <w:rFonts w:ascii="Arial" w:hAnsi="Arial" w:cs="Arial"/>
          <w:color w:val="000000"/>
          <w:sz w:val="24"/>
          <w:szCs w:val="28"/>
        </w:rPr>
        <w:t xml:space="preserve"> venue </w:t>
      </w:r>
      <w:r w:rsidRPr="0038571B">
        <w:rPr>
          <w:rFonts w:ascii="Arial" w:hAnsi="Arial" w:cs="Arial"/>
          <w:sz w:val="24"/>
          <w:szCs w:val="28"/>
        </w:rPr>
        <w:t>must be published in a local newspaper which circulates in the locality in which the premises are situated.</w:t>
      </w:r>
    </w:p>
    <w:p w14:paraId="536CA04F" w14:textId="77777777" w:rsidR="00EE61AE" w:rsidRDefault="00DB0BE4" w:rsidP="00EE61AE">
      <w:pPr>
        <w:ind w:right="146"/>
        <w:rPr>
          <w:rFonts w:ascii="Arial" w:hAnsi="Arial" w:cs="Arial"/>
          <w:b/>
          <w:sz w:val="24"/>
          <w:szCs w:val="28"/>
        </w:rPr>
      </w:pPr>
      <w:r w:rsidRPr="0038571B">
        <w:rPr>
          <w:rFonts w:ascii="Arial" w:hAnsi="Arial" w:cs="Arial"/>
          <w:color w:val="000000"/>
          <w:sz w:val="24"/>
          <w:szCs w:val="28"/>
        </w:rPr>
        <w:t>One copy of the complete newspaper must be sent to:</w:t>
      </w:r>
      <w:r w:rsidRPr="0038571B">
        <w:rPr>
          <w:rFonts w:ascii="Arial" w:hAnsi="Arial" w:cs="Arial"/>
          <w:sz w:val="24"/>
          <w:szCs w:val="28"/>
        </w:rPr>
        <w:t xml:space="preserve"> </w:t>
      </w:r>
      <w:r w:rsidRPr="0038571B">
        <w:rPr>
          <w:rFonts w:ascii="Arial" w:hAnsi="Arial" w:cs="Arial"/>
          <w:b/>
          <w:sz w:val="24"/>
          <w:szCs w:val="28"/>
        </w:rPr>
        <w:t xml:space="preserve">Regulatory Services, Licensing </w:t>
      </w:r>
      <w:r w:rsidR="00EC05FC" w:rsidRPr="0038571B">
        <w:rPr>
          <w:rFonts w:ascii="Arial" w:hAnsi="Arial" w:cs="Arial"/>
          <w:b/>
          <w:sz w:val="24"/>
          <w:szCs w:val="28"/>
        </w:rPr>
        <w:t>Team,</w:t>
      </w:r>
      <w:r w:rsidRPr="0038571B">
        <w:rPr>
          <w:rFonts w:ascii="Arial" w:hAnsi="Arial" w:cs="Arial"/>
          <w:b/>
          <w:sz w:val="24"/>
          <w:szCs w:val="28"/>
        </w:rPr>
        <w:t xml:space="preserve"> 3</w:t>
      </w:r>
      <w:r w:rsidRPr="0038571B">
        <w:rPr>
          <w:rFonts w:ascii="Arial" w:hAnsi="Arial" w:cs="Arial"/>
          <w:b/>
          <w:sz w:val="24"/>
          <w:szCs w:val="28"/>
          <w:vertAlign w:val="superscript"/>
        </w:rPr>
        <w:t>rd</w:t>
      </w:r>
      <w:r w:rsidRPr="0038571B">
        <w:rPr>
          <w:rFonts w:ascii="Arial" w:hAnsi="Arial" w:cs="Arial"/>
          <w:b/>
          <w:sz w:val="24"/>
          <w:szCs w:val="28"/>
        </w:rPr>
        <w:t xml:space="preserve"> Floor Hub 1, 160 Tooley Street, </w:t>
      </w:r>
      <w:r w:rsidR="00EE61AE">
        <w:rPr>
          <w:rFonts w:ascii="Arial" w:hAnsi="Arial" w:cs="Arial"/>
          <w:b/>
          <w:sz w:val="24"/>
          <w:szCs w:val="28"/>
        </w:rPr>
        <w:t xml:space="preserve">PO Box 64529, London, SE1P </w:t>
      </w:r>
      <w:proofErr w:type="gramStart"/>
      <w:r w:rsidR="00EE61AE">
        <w:rPr>
          <w:rFonts w:ascii="Arial" w:hAnsi="Arial" w:cs="Arial"/>
          <w:b/>
          <w:sz w:val="24"/>
          <w:szCs w:val="28"/>
        </w:rPr>
        <w:t>5LX</w:t>
      </w:r>
      <w:proofErr w:type="gramEnd"/>
    </w:p>
    <w:p w14:paraId="094ED1BE" w14:textId="77777777" w:rsidR="00EC05FC" w:rsidRPr="0038571B" w:rsidRDefault="00DB0BE4" w:rsidP="00EE61AE">
      <w:pPr>
        <w:ind w:right="146"/>
        <w:rPr>
          <w:rFonts w:ascii="Arial" w:hAnsi="Arial" w:cs="Arial"/>
          <w:color w:val="000000"/>
          <w:sz w:val="24"/>
          <w:szCs w:val="28"/>
        </w:rPr>
      </w:pPr>
      <w:r w:rsidRPr="0038571B">
        <w:rPr>
          <w:rFonts w:ascii="Arial" w:hAnsi="Arial" w:cs="Arial"/>
          <w:color w:val="000000"/>
          <w:sz w:val="24"/>
          <w:szCs w:val="28"/>
        </w:rPr>
        <w:t>Or E-m</w:t>
      </w:r>
      <w:r w:rsidR="00EC05FC" w:rsidRPr="0038571B">
        <w:rPr>
          <w:rFonts w:ascii="Arial" w:hAnsi="Arial" w:cs="Arial"/>
          <w:color w:val="000000"/>
          <w:sz w:val="24"/>
          <w:szCs w:val="28"/>
        </w:rPr>
        <w:t xml:space="preserve">ail: </w:t>
      </w:r>
      <w:hyperlink r:id="rId6" w:history="1">
        <w:r w:rsidR="00EC05FC" w:rsidRPr="0038571B">
          <w:rPr>
            <w:rStyle w:val="Hyperlink"/>
            <w:rFonts w:ascii="Arial" w:hAnsi="Arial" w:cs="Arial"/>
            <w:sz w:val="24"/>
            <w:szCs w:val="28"/>
          </w:rPr>
          <w:t>licensing@southwark.gov.uk</w:t>
        </w:r>
      </w:hyperlink>
    </w:p>
    <w:p w14:paraId="2FD10DBD" w14:textId="77777777" w:rsidR="00EE61AE" w:rsidRDefault="00DB0BE4" w:rsidP="00DB0BE4">
      <w:pPr>
        <w:autoSpaceDE w:val="0"/>
        <w:autoSpaceDN w:val="0"/>
        <w:adjustRightInd w:val="0"/>
        <w:spacing w:after="0" w:line="240" w:lineRule="auto"/>
        <w:rPr>
          <w:rFonts w:ascii="Arial" w:hAnsi="Arial" w:cs="Arial"/>
          <w:color w:val="000000"/>
          <w:sz w:val="24"/>
          <w:szCs w:val="28"/>
        </w:rPr>
      </w:pPr>
      <w:r w:rsidRPr="0038571B">
        <w:rPr>
          <w:rFonts w:ascii="Arial" w:hAnsi="Arial" w:cs="Arial"/>
          <w:color w:val="000000"/>
          <w:sz w:val="24"/>
          <w:szCs w:val="28"/>
        </w:rPr>
        <w:t xml:space="preserve">The advertisement must be in the following form:- </w:t>
      </w:r>
    </w:p>
    <w:p w14:paraId="0208C97B" w14:textId="77777777" w:rsidR="00EE61AE" w:rsidRDefault="00EE61AE" w:rsidP="00DB0BE4">
      <w:pPr>
        <w:autoSpaceDE w:val="0"/>
        <w:autoSpaceDN w:val="0"/>
        <w:adjustRightInd w:val="0"/>
        <w:spacing w:after="0" w:line="240" w:lineRule="auto"/>
        <w:rPr>
          <w:rFonts w:ascii="Arial" w:hAnsi="Arial" w:cs="Arial"/>
          <w:color w:val="000000"/>
          <w:sz w:val="24"/>
          <w:szCs w:val="28"/>
        </w:rPr>
      </w:pPr>
    </w:p>
    <w:p w14:paraId="2626218B" w14:textId="77777777" w:rsidR="00EE61AE" w:rsidRDefault="00EE61AE" w:rsidP="00DB0BE4">
      <w:pPr>
        <w:autoSpaceDE w:val="0"/>
        <w:autoSpaceDN w:val="0"/>
        <w:adjustRightInd w:val="0"/>
        <w:spacing w:after="0" w:line="240" w:lineRule="auto"/>
        <w:rPr>
          <w:rFonts w:ascii="Arial" w:hAnsi="Arial" w:cs="Arial"/>
          <w:color w:val="000000"/>
          <w:sz w:val="24"/>
          <w:szCs w:val="28"/>
        </w:rPr>
      </w:pPr>
      <w:r>
        <w:rPr>
          <w:rFonts w:ascii="Arial" w:hAnsi="Arial" w:cs="Arial"/>
          <w:color w:val="000000"/>
          <w:sz w:val="24"/>
          <w:szCs w:val="28"/>
        </w:rPr>
        <w:t xml:space="preserve">Notice is given </w:t>
      </w:r>
      <w:r w:rsidR="0038571B" w:rsidRPr="0038571B">
        <w:rPr>
          <w:rFonts w:ascii="Arial" w:hAnsi="Arial" w:cs="Arial"/>
          <w:color w:val="000000"/>
          <w:sz w:val="24"/>
          <w:szCs w:val="28"/>
        </w:rPr>
        <w:t>that</w:t>
      </w:r>
    </w:p>
    <w:p w14:paraId="1FE18B45" w14:textId="77777777" w:rsidR="0038571B" w:rsidRPr="0038571B" w:rsidRDefault="0038571B" w:rsidP="00DB0BE4">
      <w:pPr>
        <w:autoSpaceDE w:val="0"/>
        <w:autoSpaceDN w:val="0"/>
        <w:adjustRightInd w:val="0"/>
        <w:spacing w:after="0" w:line="240" w:lineRule="auto"/>
        <w:rPr>
          <w:rFonts w:ascii="Arial" w:hAnsi="Arial" w:cs="Arial"/>
          <w:color w:val="000000"/>
          <w:sz w:val="24"/>
          <w:szCs w:val="28"/>
        </w:rPr>
      </w:pPr>
      <w:r w:rsidRPr="0038571B">
        <w:rPr>
          <w:rFonts w:ascii="Arial" w:hAnsi="Arial" w:cs="Arial"/>
          <w:color w:val="000000"/>
          <w:sz w:val="24"/>
          <w:szCs w:val="28"/>
        </w:rPr>
        <w:t>..................................................................................................................................................................................................................................</w:t>
      </w:r>
      <w:r w:rsidRPr="0038571B">
        <w:rPr>
          <w:rFonts w:ascii="Arial" w:hAnsi="Arial" w:cs="Arial"/>
          <w:sz w:val="24"/>
          <w:szCs w:val="28"/>
        </w:rPr>
        <w:t xml:space="preserve">[Insert full name(s) of applicant(s)/ </w:t>
      </w:r>
      <w:r w:rsidRPr="0038571B">
        <w:rPr>
          <w:rFonts w:ascii="Arial" w:hAnsi="Arial" w:cs="Arial"/>
          <w:color w:val="000000"/>
          <w:sz w:val="24"/>
          <w:szCs w:val="28"/>
        </w:rPr>
        <w:t>proprietor or trustee</w:t>
      </w:r>
    </w:p>
    <w:p w14:paraId="2AA8A245" w14:textId="77777777" w:rsidR="0038571B" w:rsidRPr="0038571B" w:rsidRDefault="0038571B" w:rsidP="00DB0BE4">
      <w:pPr>
        <w:autoSpaceDE w:val="0"/>
        <w:autoSpaceDN w:val="0"/>
        <w:adjustRightInd w:val="0"/>
        <w:spacing w:after="0" w:line="240" w:lineRule="auto"/>
        <w:rPr>
          <w:rFonts w:ascii="Arial" w:hAnsi="Arial" w:cs="Arial"/>
          <w:color w:val="000000"/>
          <w:sz w:val="24"/>
          <w:szCs w:val="28"/>
        </w:rPr>
      </w:pPr>
    </w:p>
    <w:p w14:paraId="2266007E" w14:textId="77777777" w:rsidR="00EE61AE" w:rsidRDefault="0038571B" w:rsidP="0038571B">
      <w:pPr>
        <w:tabs>
          <w:tab w:val="left" w:leader="dot" w:pos="6480"/>
        </w:tabs>
        <w:ind w:right="146"/>
        <w:rPr>
          <w:rFonts w:ascii="Arial" w:hAnsi="Arial" w:cs="Arial"/>
          <w:sz w:val="24"/>
          <w:szCs w:val="28"/>
        </w:rPr>
      </w:pPr>
      <w:r w:rsidRPr="0038571B">
        <w:rPr>
          <w:rFonts w:ascii="Arial" w:hAnsi="Arial" w:cs="Arial"/>
          <w:sz w:val="24"/>
          <w:szCs w:val="28"/>
        </w:rPr>
        <w:t xml:space="preserve">Has applied to the London Borough of Southwark for </w:t>
      </w:r>
      <w:r w:rsidRPr="00D5435E">
        <w:rPr>
          <w:rFonts w:ascii="Arial" w:hAnsi="Arial" w:cs="Arial"/>
          <w:b/>
          <w:sz w:val="24"/>
          <w:szCs w:val="28"/>
        </w:rPr>
        <w:t>approval/renewal</w:t>
      </w:r>
      <w:r w:rsidR="008140AA">
        <w:rPr>
          <w:rFonts w:ascii="Arial" w:hAnsi="Arial" w:cs="Arial"/>
          <w:b/>
          <w:sz w:val="24"/>
          <w:szCs w:val="28"/>
        </w:rPr>
        <w:t xml:space="preserve"> (delete as applicable)</w:t>
      </w:r>
      <w:r w:rsidRPr="0038571B">
        <w:rPr>
          <w:rFonts w:ascii="Arial" w:hAnsi="Arial" w:cs="Arial"/>
          <w:sz w:val="24"/>
          <w:szCs w:val="28"/>
        </w:rPr>
        <w:t xml:space="preserve"> of premises for marriage/civil partnership ceremonies at</w:t>
      </w:r>
    </w:p>
    <w:p w14:paraId="3E2DA9EE" w14:textId="77777777" w:rsidR="0038571B" w:rsidRPr="0038571B" w:rsidRDefault="0038571B" w:rsidP="0038571B">
      <w:pPr>
        <w:tabs>
          <w:tab w:val="left" w:leader="dot" w:pos="6480"/>
        </w:tabs>
        <w:ind w:right="146"/>
        <w:rPr>
          <w:rFonts w:ascii="Arial" w:hAnsi="Arial" w:cs="Arial"/>
          <w:sz w:val="24"/>
          <w:szCs w:val="28"/>
        </w:rPr>
      </w:pPr>
      <w:r w:rsidRPr="0038571B">
        <w:rPr>
          <w:rFonts w:ascii="Arial" w:hAnsi="Arial" w:cs="Arial"/>
          <w:sz w:val="24"/>
          <w:szCs w:val="28"/>
        </w:rPr>
        <w:t>............................................................................................................................................................................................................................................................................................................................................................................................................ [Insert name of premises, address and postcode]</w:t>
      </w:r>
    </w:p>
    <w:p w14:paraId="78DCE63A" w14:textId="77777777" w:rsidR="00EC05FC" w:rsidRPr="0038571B" w:rsidRDefault="00EC05FC" w:rsidP="0038571B">
      <w:pPr>
        <w:tabs>
          <w:tab w:val="left" w:pos="6829"/>
        </w:tabs>
        <w:autoSpaceDE w:val="0"/>
        <w:autoSpaceDN w:val="0"/>
        <w:adjustRightInd w:val="0"/>
        <w:spacing w:after="0" w:line="240" w:lineRule="auto"/>
        <w:rPr>
          <w:rFonts w:ascii="Arial" w:hAnsi="Arial" w:cs="Arial"/>
          <w:b/>
          <w:bCs/>
          <w:color w:val="000000"/>
          <w:sz w:val="24"/>
          <w:szCs w:val="28"/>
        </w:rPr>
      </w:pPr>
      <w:r w:rsidRPr="0038571B">
        <w:rPr>
          <w:rFonts w:ascii="Arial" w:hAnsi="Arial" w:cs="Arial"/>
          <w:sz w:val="24"/>
          <w:szCs w:val="28"/>
        </w:rPr>
        <w:t>A register of all applications made within the Southwark area is maintained by:</w:t>
      </w:r>
      <w:r w:rsidRPr="0038571B">
        <w:rPr>
          <w:rFonts w:ascii="Arial" w:hAnsi="Arial" w:cs="Arial"/>
          <w:b/>
          <w:bCs/>
          <w:sz w:val="24"/>
          <w:szCs w:val="28"/>
        </w:rPr>
        <w:t xml:space="preserve"> The Licensing Service, Hub 1, 3</w:t>
      </w:r>
      <w:r w:rsidRPr="0038571B">
        <w:rPr>
          <w:rFonts w:ascii="Arial" w:hAnsi="Arial" w:cs="Arial"/>
          <w:b/>
          <w:bCs/>
          <w:sz w:val="24"/>
          <w:szCs w:val="28"/>
          <w:vertAlign w:val="superscript"/>
        </w:rPr>
        <w:t>rd</w:t>
      </w:r>
      <w:r w:rsidRPr="0038571B">
        <w:rPr>
          <w:rFonts w:ascii="Arial" w:hAnsi="Arial" w:cs="Arial"/>
          <w:b/>
          <w:bCs/>
          <w:sz w:val="24"/>
          <w:szCs w:val="28"/>
        </w:rPr>
        <w:t xml:space="preserve"> Floor, 160 Tooley Street, London, SE1 </w:t>
      </w:r>
      <w:proofErr w:type="gramStart"/>
      <w:r w:rsidRPr="0038571B">
        <w:rPr>
          <w:rFonts w:ascii="Arial" w:hAnsi="Arial" w:cs="Arial"/>
          <w:b/>
          <w:bCs/>
          <w:sz w:val="24"/>
          <w:szCs w:val="28"/>
        </w:rPr>
        <w:t>2QH</w:t>
      </w:r>
      <w:proofErr w:type="gramEnd"/>
    </w:p>
    <w:p w14:paraId="4D7925F2" w14:textId="09E682B3" w:rsidR="00EC05FC" w:rsidRPr="00062D13" w:rsidRDefault="00EC05FC" w:rsidP="00EC05FC">
      <w:pPr>
        <w:rPr>
          <w:rFonts w:ascii="Arial" w:hAnsi="Arial" w:cs="Arial"/>
          <w:color w:val="1F497D"/>
          <w:sz w:val="24"/>
          <w:szCs w:val="24"/>
        </w:rPr>
      </w:pPr>
      <w:r w:rsidRPr="0038571B">
        <w:rPr>
          <w:rFonts w:ascii="Arial" w:hAnsi="Arial" w:cs="Arial"/>
          <w:sz w:val="24"/>
          <w:szCs w:val="28"/>
        </w:rPr>
        <w:t>A record of</w:t>
      </w:r>
      <w:r w:rsidRPr="00062D13">
        <w:rPr>
          <w:rFonts w:ascii="Arial" w:hAnsi="Arial" w:cs="Arial"/>
          <w:sz w:val="24"/>
          <w:szCs w:val="24"/>
        </w:rPr>
        <w:t xml:space="preserve"> this application may be inspected by visiting the office during normal office hours by appointment on 020 7525 2000; details are also available on our website at </w:t>
      </w:r>
      <w:hyperlink r:id="rId7" w:history="1">
        <w:r w:rsidR="00062D13" w:rsidRPr="00062D13">
          <w:rPr>
            <w:rStyle w:val="Hyperlink"/>
            <w:rFonts w:ascii="Arial" w:hAnsi="Arial" w:cs="Arial"/>
            <w:sz w:val="24"/>
            <w:szCs w:val="24"/>
          </w:rPr>
          <w:t>https://app.southwark.gov.uk/</w:t>
        </w:r>
      </w:hyperlink>
    </w:p>
    <w:p w14:paraId="3BB19DE4" w14:textId="77777777" w:rsidR="0038571B" w:rsidRDefault="0033246F" w:rsidP="0038571B">
      <w:pPr>
        <w:jc w:val="both"/>
        <w:rPr>
          <w:rFonts w:ascii="Arial" w:hAnsi="Arial" w:cs="Arial"/>
          <w:sz w:val="24"/>
          <w:szCs w:val="28"/>
        </w:rPr>
      </w:pPr>
      <w:r w:rsidRPr="0038571B">
        <w:rPr>
          <w:rFonts w:ascii="Arial" w:hAnsi="Arial" w:cs="Arial"/>
          <w:sz w:val="24"/>
          <w:szCs w:val="28"/>
        </w:rPr>
        <w:t xml:space="preserve">It is open to any interested party to make representations about the likely effect of the application on the promotion of the licensing objectives. Representations must be made in writing to the Licensing Service at the office address given above (or by email via </w:t>
      </w:r>
      <w:hyperlink r:id="rId8" w:history="1">
        <w:r w:rsidRPr="0038571B">
          <w:rPr>
            <w:rStyle w:val="Hyperlink"/>
            <w:rFonts w:ascii="Arial" w:hAnsi="Arial" w:cs="Arial"/>
            <w:sz w:val="24"/>
            <w:szCs w:val="28"/>
          </w:rPr>
          <w:t>licensing@southwark.gov.uk</w:t>
        </w:r>
      </w:hyperlink>
      <w:r w:rsidRPr="0038571B">
        <w:rPr>
          <w:rFonts w:ascii="Arial" w:hAnsi="Arial" w:cs="Arial"/>
          <w:sz w:val="24"/>
          <w:szCs w:val="28"/>
        </w:rPr>
        <w:t>) and be received by the Service within a period of 21 days starting the day after the date shown below.</w:t>
      </w:r>
    </w:p>
    <w:p w14:paraId="2802F9AA" w14:textId="77777777" w:rsidR="00671ADE" w:rsidRDefault="00671ADE" w:rsidP="0038571B">
      <w:pPr>
        <w:jc w:val="both"/>
        <w:rPr>
          <w:rFonts w:ascii="Arial" w:hAnsi="Arial" w:cs="Arial"/>
          <w:sz w:val="24"/>
          <w:szCs w:val="28"/>
        </w:rPr>
      </w:pPr>
      <w:r>
        <w:rPr>
          <w:rFonts w:ascii="Century Schoolbook" w:hAnsi="Century Schoolbook" w:cs="Century Schoolbook"/>
          <w:noProof/>
          <w:color w:val="000000"/>
          <w:sz w:val="23"/>
          <w:szCs w:val="23"/>
          <w:lang w:eastAsia="en-GB"/>
        </w:rPr>
        <w:drawing>
          <wp:anchor distT="0" distB="0" distL="114300" distR="114300" simplePos="0" relativeHeight="251659264" behindDoc="1" locked="0" layoutInCell="1" allowOverlap="1" wp14:anchorId="07761655" wp14:editId="76CEBE10">
            <wp:simplePos x="0" y="0"/>
            <wp:positionH relativeFrom="column">
              <wp:posOffset>4418092</wp:posOffset>
            </wp:positionH>
            <wp:positionV relativeFrom="paragraph">
              <wp:posOffset>126415</wp:posOffset>
            </wp:positionV>
            <wp:extent cx="1511300" cy="670560"/>
            <wp:effectExtent l="0" t="0" r="0" b="0"/>
            <wp:wrapTight wrapText="bothSides">
              <wp:wrapPolygon edited="0">
                <wp:start x="0" y="0"/>
                <wp:lineTo x="0" y="20864"/>
                <wp:lineTo x="21237" y="20864"/>
                <wp:lineTo x="21237" y="0"/>
                <wp:lineTo x="0" y="0"/>
              </wp:wrapPolygon>
            </wp:wrapTight>
            <wp:docPr id="2" name="Picture 2" descr="Decorative"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corative" title="Decorativ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1300" cy="670560"/>
                    </a:xfrm>
                    <a:prstGeom prst="rect">
                      <a:avLst/>
                    </a:prstGeom>
                  </pic:spPr>
                </pic:pic>
              </a:graphicData>
            </a:graphic>
            <wp14:sizeRelH relativeFrom="page">
              <wp14:pctWidth>0</wp14:pctWidth>
            </wp14:sizeRelH>
            <wp14:sizeRelV relativeFrom="page">
              <wp14:pctHeight>0</wp14:pctHeight>
            </wp14:sizeRelV>
          </wp:anchor>
        </w:drawing>
      </w:r>
    </w:p>
    <w:p w14:paraId="1530AD53" w14:textId="77777777" w:rsidR="0038571B" w:rsidRDefault="00671ADE" w:rsidP="0038571B">
      <w:pPr>
        <w:jc w:val="both"/>
        <w:rPr>
          <w:rFonts w:ascii="Arial" w:hAnsi="Arial" w:cs="Arial"/>
          <w:sz w:val="24"/>
          <w:szCs w:val="28"/>
        </w:rPr>
      </w:pPr>
      <w:r>
        <w:rPr>
          <w:rFonts w:ascii="Arial" w:hAnsi="Arial" w:cs="Arial"/>
          <w:b/>
          <w:sz w:val="24"/>
          <w:szCs w:val="28"/>
        </w:rPr>
        <w:t>Date of application:</w:t>
      </w:r>
    </w:p>
    <w:sectPr w:rsidR="0038571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D456E" w14:textId="77777777" w:rsidR="006A131B" w:rsidRDefault="006A131B" w:rsidP="00DB0BE4">
      <w:pPr>
        <w:spacing w:after="0" w:line="240" w:lineRule="auto"/>
      </w:pPr>
      <w:r>
        <w:separator/>
      </w:r>
    </w:p>
  </w:endnote>
  <w:endnote w:type="continuationSeparator" w:id="0">
    <w:p w14:paraId="548E5F3D" w14:textId="77777777" w:rsidR="006A131B" w:rsidRDefault="006A131B" w:rsidP="00DB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F969" w14:textId="77777777" w:rsidR="00DB0BE4" w:rsidRDefault="0072752C">
    <w:pPr>
      <w:pStyle w:val="Footer"/>
    </w:pPr>
    <w:r>
      <w:rPr>
        <w:rFonts w:ascii="Century Schoolbook" w:hAnsi="Century Schoolbook" w:cs="Century Schoolbook"/>
        <w:noProof/>
        <w:color w:val="000000"/>
        <w:sz w:val="23"/>
        <w:szCs w:val="23"/>
        <w:lang w:eastAsia="en-GB"/>
      </w:rPr>
      <mc:AlternateContent>
        <mc:Choice Requires="wps">
          <w:drawing>
            <wp:anchor distT="0" distB="0" distL="114300" distR="114300" simplePos="0" relativeHeight="251658752" behindDoc="0" locked="0" layoutInCell="1" allowOverlap="1" wp14:anchorId="7E357659" wp14:editId="640A2FBD">
              <wp:simplePos x="0" y="0"/>
              <wp:positionH relativeFrom="column">
                <wp:posOffset>757555</wp:posOffset>
              </wp:positionH>
              <wp:positionV relativeFrom="paragraph">
                <wp:posOffset>4995545</wp:posOffset>
              </wp:positionV>
              <wp:extent cx="6048375" cy="704850"/>
              <wp:effectExtent l="5080" t="13970" r="1397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704850"/>
                      </a:xfrm>
                      <a:prstGeom prst="rect">
                        <a:avLst/>
                      </a:prstGeom>
                      <a:solidFill>
                        <a:srgbClr val="FFFFFF"/>
                      </a:solidFill>
                      <a:ln w="9525">
                        <a:solidFill>
                          <a:srgbClr val="000000"/>
                        </a:solidFill>
                        <a:miter lim="800000"/>
                        <a:headEnd/>
                        <a:tailEnd/>
                      </a:ln>
                    </wps:spPr>
                    <wps:txbx>
                      <w:txbxContent>
                        <w:p w14:paraId="75D645CA" w14:textId="77777777" w:rsidR="0072752C" w:rsidRDefault="0072752C"/>
                        <w:p w14:paraId="3840584F" w14:textId="77777777" w:rsidR="0072752C" w:rsidRPr="001B261A" w:rsidRDefault="0072752C">
                          <w:pPr>
                            <w:rPr>
                              <w:rFonts w:ascii="Arial" w:hAnsi="Arial" w:cs="Arial"/>
                              <w:b/>
                              <w:sz w:val="40"/>
                              <w:szCs w:val="40"/>
                            </w:rPr>
                          </w:pPr>
                          <w:r w:rsidRPr="001B261A">
                            <w:rPr>
                              <w:rFonts w:ascii="Arial" w:hAnsi="Arial" w:cs="Arial"/>
                              <w:b/>
                              <w:sz w:val="40"/>
                              <w:szCs w:val="40"/>
                            </w:rPr>
                            <w:t>Date of application:</w:t>
                          </w:r>
                          <w:r>
                            <w:rPr>
                              <w:rFonts w:ascii="Arial" w:hAnsi="Arial" w:cs="Arial"/>
                              <w:b/>
                              <w:sz w:val="40"/>
                              <w:szCs w:val="4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57659" id="_x0000_t202" coordsize="21600,21600" o:spt="202" path="m,l,21600r21600,l21600,xe">
              <v:stroke joinstyle="miter"/>
              <v:path gradientshapeok="t" o:connecttype="rect"/>
            </v:shapetype>
            <v:shape id="Text Box 5" o:spid="_x0000_s1026" type="#_x0000_t202" style="position:absolute;margin-left:59.65pt;margin-top:393.35pt;width:476.25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FFgIAACsEAAAOAAAAZHJzL2Uyb0RvYy54bWysU9tu2zAMfR+wfxD0vtjJkiY14hRdugwD&#10;ugvQ7QMUWY6FyaJGKbGzry8lp2nQbS/D9CCIInVEHh4ub/rWsINCr8GWfDzKOVNWQqXtruTfv23e&#10;LDj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">
              <v:textbox>
                <w:txbxContent>
                  <w:p w14:paraId="75D645CA" w14:textId="77777777" w:rsidR="0072752C" w:rsidRDefault="0072752C"/>
                  <w:p w14:paraId="3840584F" w14:textId="77777777" w:rsidR="0072752C" w:rsidRPr="001B261A" w:rsidRDefault="0072752C">
                    <w:pPr>
                      <w:rPr>
                        <w:rFonts w:ascii="Arial" w:hAnsi="Arial" w:cs="Arial"/>
                        <w:b/>
                        <w:sz w:val="40"/>
                        <w:szCs w:val="40"/>
                      </w:rPr>
                    </w:pPr>
                    <w:r w:rsidRPr="001B261A">
                      <w:rPr>
                        <w:rFonts w:ascii="Arial" w:hAnsi="Arial" w:cs="Arial"/>
                        <w:b/>
                        <w:sz w:val="40"/>
                        <w:szCs w:val="40"/>
                      </w:rPr>
                      <w:t>Date of application:</w:t>
                    </w:r>
                    <w:r>
                      <w:rPr>
                        <w:rFonts w:ascii="Arial" w:hAnsi="Arial" w:cs="Arial"/>
                        <w:b/>
                        <w:sz w:val="40"/>
                        <w:szCs w:val="40"/>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5F168" w14:textId="77777777" w:rsidR="006A131B" w:rsidRDefault="006A131B" w:rsidP="00DB0BE4">
      <w:pPr>
        <w:spacing w:after="0" w:line="240" w:lineRule="auto"/>
      </w:pPr>
      <w:r>
        <w:separator/>
      </w:r>
    </w:p>
  </w:footnote>
  <w:footnote w:type="continuationSeparator" w:id="0">
    <w:p w14:paraId="548FECEC" w14:textId="77777777" w:rsidR="006A131B" w:rsidRDefault="006A131B" w:rsidP="00DB0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crypted_CloudStatistics_StoryID" w:val="m2m10e0oWLaxmx6vrG36IbKuwLwG1V7hxI2UpjcyN5Vd7TvlRIswt+aVtf88LYrx"/>
  </w:docVars>
  <w:rsids>
    <w:rsidRoot w:val="00DB0BE4"/>
    <w:rsid w:val="00062D13"/>
    <w:rsid w:val="0033246F"/>
    <w:rsid w:val="003811E1"/>
    <w:rsid w:val="0038571B"/>
    <w:rsid w:val="00386C1E"/>
    <w:rsid w:val="003F5DCF"/>
    <w:rsid w:val="004C5ED3"/>
    <w:rsid w:val="00671ADE"/>
    <w:rsid w:val="006A131B"/>
    <w:rsid w:val="006A7FF9"/>
    <w:rsid w:val="0072752C"/>
    <w:rsid w:val="008140AA"/>
    <w:rsid w:val="00946E29"/>
    <w:rsid w:val="009F5CCE"/>
    <w:rsid w:val="00C41FB3"/>
    <w:rsid w:val="00D5435E"/>
    <w:rsid w:val="00DB0BE4"/>
    <w:rsid w:val="00EC05FC"/>
    <w:rsid w:val="00EE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D5320"/>
  <w15:docId w15:val="{01F70A76-C5BF-4412-932B-BEBC4199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DB0BE4"/>
    <w:pPr>
      <w:outlineLvl w:val="0"/>
    </w:pPr>
    <w:rPr>
      <w:rFonts w:cstheme="minorBidi"/>
      <w:color w:val="auto"/>
    </w:rPr>
  </w:style>
  <w:style w:type="paragraph" w:styleId="Heading2">
    <w:name w:val="heading 2"/>
    <w:basedOn w:val="Normal"/>
    <w:next w:val="Normal"/>
    <w:link w:val="Heading2Char"/>
    <w:uiPriority w:val="9"/>
    <w:unhideWhenUsed/>
    <w:qFormat/>
    <w:rsid w:val="003857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B0BE4"/>
    <w:rPr>
      <w:rFonts w:ascii="Century Schoolbook" w:hAnsi="Century Schoolbook"/>
      <w:sz w:val="24"/>
      <w:szCs w:val="24"/>
    </w:rPr>
  </w:style>
  <w:style w:type="paragraph" w:customStyle="1" w:styleId="Default">
    <w:name w:val="Default"/>
    <w:rsid w:val="00DB0BE4"/>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BodyText2">
    <w:name w:val="Body Text 2"/>
    <w:basedOn w:val="Default"/>
    <w:next w:val="Default"/>
    <w:link w:val="BodyText2Char"/>
    <w:uiPriority w:val="99"/>
    <w:rsid w:val="00DB0BE4"/>
    <w:rPr>
      <w:rFonts w:cstheme="minorBidi"/>
      <w:color w:val="auto"/>
    </w:rPr>
  </w:style>
  <w:style w:type="character" w:customStyle="1" w:styleId="BodyText2Char">
    <w:name w:val="Body Text 2 Char"/>
    <w:basedOn w:val="DefaultParagraphFont"/>
    <w:link w:val="BodyText2"/>
    <w:uiPriority w:val="99"/>
    <w:rsid w:val="00DB0BE4"/>
    <w:rPr>
      <w:rFonts w:ascii="Century Schoolbook" w:hAnsi="Century Schoolbook"/>
      <w:sz w:val="24"/>
      <w:szCs w:val="24"/>
    </w:rPr>
  </w:style>
  <w:style w:type="paragraph" w:styleId="Header">
    <w:name w:val="header"/>
    <w:basedOn w:val="Default"/>
    <w:next w:val="Default"/>
    <w:link w:val="HeaderChar"/>
    <w:uiPriority w:val="99"/>
    <w:rsid w:val="00DB0BE4"/>
    <w:rPr>
      <w:rFonts w:cstheme="minorBidi"/>
      <w:color w:val="auto"/>
    </w:rPr>
  </w:style>
  <w:style w:type="character" w:customStyle="1" w:styleId="HeaderChar">
    <w:name w:val="Header Char"/>
    <w:basedOn w:val="DefaultParagraphFont"/>
    <w:link w:val="Header"/>
    <w:uiPriority w:val="99"/>
    <w:rsid w:val="00DB0BE4"/>
    <w:rPr>
      <w:rFonts w:ascii="Century Schoolbook" w:hAnsi="Century Schoolbook"/>
      <w:sz w:val="24"/>
      <w:szCs w:val="24"/>
    </w:rPr>
  </w:style>
  <w:style w:type="paragraph" w:styleId="BalloonText">
    <w:name w:val="Balloon Text"/>
    <w:basedOn w:val="Normal"/>
    <w:link w:val="BalloonTextChar"/>
    <w:uiPriority w:val="99"/>
    <w:semiHidden/>
    <w:unhideWhenUsed/>
    <w:rsid w:val="00DB0B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BE4"/>
    <w:rPr>
      <w:rFonts w:ascii="Tahoma" w:hAnsi="Tahoma" w:cs="Tahoma"/>
      <w:sz w:val="16"/>
      <w:szCs w:val="16"/>
    </w:rPr>
  </w:style>
  <w:style w:type="paragraph" w:styleId="Footer">
    <w:name w:val="footer"/>
    <w:basedOn w:val="Normal"/>
    <w:link w:val="FooterChar"/>
    <w:uiPriority w:val="99"/>
    <w:unhideWhenUsed/>
    <w:rsid w:val="00DB0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BE4"/>
  </w:style>
  <w:style w:type="character" w:styleId="Hyperlink">
    <w:name w:val="Hyperlink"/>
    <w:rsid w:val="00EC05FC"/>
    <w:rPr>
      <w:color w:val="0000FF"/>
      <w:u w:val="single"/>
    </w:rPr>
  </w:style>
  <w:style w:type="character" w:customStyle="1" w:styleId="Heading2Char">
    <w:name w:val="Heading 2 Char"/>
    <w:basedOn w:val="DefaultParagraphFont"/>
    <w:link w:val="Heading2"/>
    <w:uiPriority w:val="9"/>
    <w:rsid w:val="003857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southwark.gov.uk" TargetMode="External"/><Relationship Id="rId3" Type="http://schemas.openxmlformats.org/officeDocument/2006/relationships/webSettings" Target="webSettings.xml"/><Relationship Id="rId7" Type="http://schemas.openxmlformats.org/officeDocument/2006/relationships/hyperlink" Target="https://app.southwark.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censing@southwark.gov.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advertisment for marriage approval</dc:title>
  <dc:creator>Beswick, Claire</dc:creator>
  <cp:lastModifiedBy>Dow, Reisha</cp:lastModifiedBy>
  <cp:revision>2</cp:revision>
  <dcterms:created xsi:type="dcterms:W3CDTF">2024-09-26T18:06:00Z</dcterms:created>
  <dcterms:modified xsi:type="dcterms:W3CDTF">2024-09-26T18:06:00Z</dcterms:modified>
</cp:coreProperties>
</file>