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AF6A" w14:textId="77777777" w:rsidR="00E24FD3" w:rsidRDefault="00E24FD3" w:rsidP="00ED545F">
      <w:pPr>
        <w:pStyle w:val="Heading2"/>
      </w:pPr>
    </w:p>
    <w:p w14:paraId="079767C7" w14:textId="77777777" w:rsidR="00C172BE" w:rsidRDefault="00C172BE" w:rsidP="003476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9A6587B" wp14:editId="5D9D4F0F">
                <wp:simplePos x="0" y="0"/>
                <wp:positionH relativeFrom="column">
                  <wp:posOffset>95250</wp:posOffset>
                </wp:positionH>
                <wp:positionV relativeFrom="margin">
                  <wp:posOffset>39370</wp:posOffset>
                </wp:positionV>
                <wp:extent cx="3994150" cy="609600"/>
                <wp:effectExtent l="0" t="0" r="6350" b="0"/>
                <wp:wrapNone/>
                <wp:docPr id="119813233" name="Text Box 4" descr="Factshee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BBE43" w14:textId="77777777" w:rsidR="004329ED" w:rsidRPr="00F7291A" w:rsidRDefault="00740DF2" w:rsidP="004329ED">
                            <w:pPr>
                              <w:pStyle w:val="Heading1"/>
                              <w:spacing w:before="480" w:line="264" w:lineRule="auto"/>
                              <w:rPr>
                                <w:color w:val="222A35" w:themeColor="text2" w:themeShade="80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28"/>
                                <w:szCs w:val="48"/>
                              </w:rPr>
                              <w:t xml:space="preserve">Optional </w:t>
                            </w:r>
                            <w:r w:rsidR="00CE1713" w:rsidRPr="00F7291A">
                              <w:rPr>
                                <w:color w:val="222A35" w:themeColor="text2" w:themeShade="80"/>
                                <w:sz w:val="28"/>
                                <w:szCs w:val="48"/>
                              </w:rPr>
                              <w:t>summary title</w:t>
                            </w:r>
                            <w:r w:rsidR="00F7291A">
                              <w:rPr>
                                <w:color w:val="222A35" w:themeColor="text2" w:themeShade="80"/>
                                <w:sz w:val="28"/>
                                <w:szCs w:val="48"/>
                              </w:rPr>
                              <w:t xml:space="preserve"> or service name</w:t>
                            </w:r>
                          </w:p>
                          <w:p w14:paraId="5DAEDAE4" w14:textId="77777777" w:rsidR="00C172BE" w:rsidRPr="00943D33" w:rsidRDefault="00C172BE" w:rsidP="00471B6A">
                            <w:pPr>
                              <w:pStyle w:val="Heading1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658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Factsheet title" style="position:absolute;margin-left:7.5pt;margin-top:3.1pt;width:314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" filled="f" stroked="f" strokeweight=".5pt">
                <v:textbox inset="0,0,0,0">
                  <w:txbxContent>
                    <w:p w14:paraId="3EABBE43" w14:textId="77777777" w:rsidR="004329ED" w:rsidRPr="00F7291A" w:rsidRDefault="00740DF2" w:rsidP="004329ED">
                      <w:pPr>
                        <w:pStyle w:val="Heading1"/>
                        <w:spacing w:before="480" w:line="264" w:lineRule="auto"/>
                        <w:rPr>
                          <w:color w:val="222A35" w:themeColor="text2" w:themeShade="80"/>
                          <w:sz w:val="28"/>
                          <w:szCs w:val="48"/>
                        </w:rPr>
                      </w:pPr>
                      <w:r>
                        <w:rPr>
                          <w:color w:val="222A35" w:themeColor="text2" w:themeShade="80"/>
                          <w:sz w:val="28"/>
                          <w:szCs w:val="48"/>
                        </w:rPr>
                        <w:t xml:space="preserve">Optional </w:t>
                      </w:r>
                      <w:r w:rsidR="00CE1713" w:rsidRPr="00F7291A">
                        <w:rPr>
                          <w:color w:val="222A35" w:themeColor="text2" w:themeShade="80"/>
                          <w:sz w:val="28"/>
                          <w:szCs w:val="48"/>
                        </w:rPr>
                        <w:t>summary title</w:t>
                      </w:r>
                      <w:r w:rsidR="00F7291A">
                        <w:rPr>
                          <w:color w:val="222A35" w:themeColor="text2" w:themeShade="80"/>
                          <w:sz w:val="28"/>
                          <w:szCs w:val="48"/>
                        </w:rPr>
                        <w:t xml:space="preserve"> or service name</w:t>
                      </w:r>
                    </w:p>
                    <w:p w14:paraId="5DAEDAE4" w14:textId="77777777" w:rsidR="00C172BE" w:rsidRPr="00943D33" w:rsidRDefault="00C172BE" w:rsidP="00471B6A">
                      <w:pPr>
                        <w:pStyle w:val="Heading1"/>
                        <w:rPr>
                          <w:sz w:val="52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246F76FC" w14:textId="633470D2" w:rsidR="00BC4A86" w:rsidRDefault="00BC4A86" w:rsidP="00ED545F">
      <w:pPr>
        <w:pStyle w:val="Heading2"/>
        <w:rPr>
          <w:rFonts w:asciiTheme="majorHAnsi" w:hAnsiTheme="majorHAnsi" w:cstheme="majorBidi"/>
          <w:color w:val="44276E"/>
          <w:sz w:val="72"/>
          <w:szCs w:val="32"/>
        </w:rPr>
      </w:pPr>
      <w:r w:rsidRPr="00BC4A86">
        <w:rPr>
          <w:rFonts w:asciiTheme="majorHAnsi" w:hAnsiTheme="majorHAnsi" w:cstheme="majorBidi"/>
          <w:color w:val="44276E"/>
          <w:sz w:val="72"/>
          <w:szCs w:val="32"/>
        </w:rPr>
        <w:t xml:space="preserve">Women and Girls Safety in Public Spaces Survey 2024 </w:t>
      </w:r>
    </w:p>
    <w:p w14:paraId="70745A8D" w14:textId="0D684CD1" w:rsidR="00BC4A86" w:rsidRDefault="00BC4A86" w:rsidP="003476A4">
      <w:pPr>
        <w:pStyle w:val="Heading3"/>
        <w:rPr>
          <w:rFonts w:ascii="Arial" w:hAnsi="Arial" w:cs="Arial"/>
          <w:b w:val="0"/>
          <w:color w:val="00873B"/>
          <w:sz w:val="48"/>
          <w:szCs w:val="26"/>
        </w:rPr>
      </w:pPr>
      <w:r w:rsidRPr="00BC4A86">
        <w:rPr>
          <w:rFonts w:ascii="Arial" w:hAnsi="Arial" w:cs="Arial"/>
          <w:b w:val="0"/>
          <w:color w:val="00873B"/>
          <w:sz w:val="48"/>
          <w:szCs w:val="26"/>
        </w:rPr>
        <w:t xml:space="preserve">Below you can find a list of organisations offering support on violence against women, including domestic abuse. </w:t>
      </w:r>
    </w:p>
    <w:p w14:paraId="5CAD3F27" w14:textId="00653B13" w:rsidR="00BC4A86" w:rsidRDefault="00BC4A86" w:rsidP="00BC4A86">
      <w:pPr>
        <w:pStyle w:val="ListParagraph"/>
        <w:numPr>
          <w:ilvl w:val="0"/>
          <w:numId w:val="9"/>
        </w:numPr>
        <w:spacing w:before="120" w:after="120" w:line="360" w:lineRule="auto"/>
      </w:pPr>
      <w:r w:rsidRPr="00BC4A86">
        <w:rPr>
          <w:b/>
          <w:bCs/>
        </w:rPr>
        <w:t>Refuge</w:t>
      </w:r>
      <w:r w:rsidRPr="00BC4A86">
        <w:t xml:space="preserve"> provides</w:t>
      </w:r>
      <w:r>
        <w:t xml:space="preserve"> confidential, non-judgemental, and independent support services to those living in Southwark who have experienced or are at risk of, gender-based violence.  Telephone: 0118 214 7150 Email: sdas@refuge.org.uk; www.refuge.org.uk </w:t>
      </w:r>
    </w:p>
    <w:p w14:paraId="7D5C9EBF" w14:textId="11203550" w:rsidR="00BC4A86" w:rsidRDefault="00BC4A86" w:rsidP="00BC4A86">
      <w:pPr>
        <w:pStyle w:val="ListParagraph"/>
        <w:numPr>
          <w:ilvl w:val="0"/>
          <w:numId w:val="9"/>
        </w:numPr>
        <w:spacing w:before="120" w:after="120" w:line="360" w:lineRule="auto"/>
      </w:pPr>
      <w:r w:rsidRPr="00BC4A86">
        <w:rPr>
          <w:b/>
          <w:bCs/>
        </w:rPr>
        <w:t>Rape Crisis</w:t>
      </w:r>
      <w:r>
        <w:t xml:space="preserve"> (support for all form of sexual violence) https://rapecrisis.org.uk/ </w:t>
      </w:r>
    </w:p>
    <w:p w14:paraId="6542EE96" w14:textId="67E0DD34" w:rsidR="00BC4A86" w:rsidRDefault="00BC4A86" w:rsidP="00BC4A86">
      <w:pPr>
        <w:pStyle w:val="ListParagraph"/>
        <w:numPr>
          <w:ilvl w:val="0"/>
          <w:numId w:val="9"/>
        </w:numPr>
        <w:spacing w:before="120" w:after="120" w:line="360" w:lineRule="auto"/>
      </w:pPr>
      <w:r w:rsidRPr="00BC4A86">
        <w:rPr>
          <w:b/>
          <w:bCs/>
        </w:rPr>
        <w:t>Hestia</w:t>
      </w:r>
      <w:r>
        <w:t xml:space="preserve"> (domestic abuse support) https://www.hestia.org/ </w:t>
      </w:r>
    </w:p>
    <w:p w14:paraId="53C7CB3B" w14:textId="2717D469" w:rsidR="00BC4A86" w:rsidRDefault="00BC4A86" w:rsidP="00BC4A86">
      <w:pPr>
        <w:pStyle w:val="ListParagraph"/>
        <w:numPr>
          <w:ilvl w:val="0"/>
          <w:numId w:val="9"/>
        </w:numPr>
        <w:spacing w:before="120" w:after="120" w:line="360" w:lineRule="auto"/>
      </w:pPr>
      <w:r w:rsidRPr="00BC4A86">
        <w:rPr>
          <w:b/>
          <w:bCs/>
        </w:rPr>
        <w:t>Nia</w:t>
      </w:r>
      <w:r>
        <w:t xml:space="preserve"> (domestic and sexual abuse support including prostitution) https://niaendingviolence.org.uk/ </w:t>
      </w:r>
    </w:p>
    <w:p w14:paraId="32CC6F00" w14:textId="73E9C245" w:rsidR="00BC4A86" w:rsidRDefault="00BC4A86" w:rsidP="00BC4A86">
      <w:pPr>
        <w:pStyle w:val="ListParagraph"/>
        <w:numPr>
          <w:ilvl w:val="0"/>
          <w:numId w:val="9"/>
        </w:numPr>
        <w:spacing w:before="120" w:after="120" w:line="360" w:lineRule="auto"/>
      </w:pPr>
      <w:r w:rsidRPr="00BC4A86">
        <w:rPr>
          <w:b/>
          <w:bCs/>
        </w:rPr>
        <w:t>Galop</w:t>
      </w:r>
      <w:r>
        <w:t xml:space="preserve"> (domestic and sexual abuse, hate crime support for LGBTQIA+ people) https://galop.org.uk/ </w:t>
      </w:r>
    </w:p>
    <w:p w14:paraId="67CB214C" w14:textId="6B690D87" w:rsidR="00BC4A86" w:rsidRDefault="00BC4A86" w:rsidP="00BC4A86">
      <w:pPr>
        <w:pStyle w:val="ListParagraph"/>
        <w:numPr>
          <w:ilvl w:val="0"/>
          <w:numId w:val="9"/>
        </w:numPr>
        <w:spacing w:before="120" w:after="120" w:line="360" w:lineRule="auto"/>
      </w:pPr>
      <w:r w:rsidRPr="00BC4A86">
        <w:rPr>
          <w:b/>
          <w:bCs/>
        </w:rPr>
        <w:t>Latin American Women’s Aid</w:t>
      </w:r>
      <w:r>
        <w:t xml:space="preserve"> (LAWA) (domestic abuse support for Latin American women) https://lawadv.org.uk/ </w:t>
      </w:r>
    </w:p>
    <w:p w14:paraId="76C959B1" w14:textId="6F4774FF" w:rsidR="00BC4A86" w:rsidRDefault="00BC4A86" w:rsidP="00BC4A86">
      <w:pPr>
        <w:pStyle w:val="ListParagraph"/>
        <w:numPr>
          <w:ilvl w:val="0"/>
          <w:numId w:val="9"/>
        </w:numPr>
        <w:spacing w:before="120" w:after="120" w:line="360" w:lineRule="auto"/>
      </w:pPr>
      <w:r w:rsidRPr="00BC4A86">
        <w:rPr>
          <w:b/>
          <w:bCs/>
        </w:rPr>
        <w:t>IKWRO</w:t>
      </w:r>
      <w:r>
        <w:t xml:space="preserve"> (domestic abuse and other types of gender-based violence support for Middle Eastern, North African and Afghan women) https://ikwro.org.uk/ </w:t>
      </w:r>
    </w:p>
    <w:p w14:paraId="2582C986" w14:textId="4F992A43" w:rsidR="00BC4A86" w:rsidRDefault="00BC4A86" w:rsidP="00BC4A86">
      <w:pPr>
        <w:pStyle w:val="ListParagraph"/>
        <w:numPr>
          <w:ilvl w:val="0"/>
          <w:numId w:val="9"/>
        </w:numPr>
        <w:spacing w:before="120" w:after="120" w:line="360" w:lineRule="auto"/>
      </w:pPr>
      <w:r w:rsidRPr="00BC4A86">
        <w:rPr>
          <w:b/>
          <w:bCs/>
        </w:rPr>
        <w:t>Paladin</w:t>
      </w:r>
      <w:r>
        <w:t xml:space="preserve"> (stalking support) https://www.paladinservice.co.uk/ </w:t>
      </w:r>
    </w:p>
    <w:p w14:paraId="2579D4A6" w14:textId="49B5F5CB" w:rsidR="00BC4A86" w:rsidRDefault="00BC4A86" w:rsidP="00BC4A86">
      <w:pPr>
        <w:pStyle w:val="ListParagraph"/>
        <w:numPr>
          <w:ilvl w:val="0"/>
          <w:numId w:val="9"/>
        </w:numPr>
        <w:spacing w:before="120" w:after="120" w:line="360" w:lineRule="auto"/>
      </w:pPr>
      <w:r w:rsidRPr="00BC4A86">
        <w:rPr>
          <w:b/>
          <w:bCs/>
        </w:rPr>
        <w:t>Suzy Lamplugh Trust</w:t>
      </w:r>
      <w:r>
        <w:t xml:space="preserve"> (stalking and harassment support) https://www.suzylamplugh.org/ </w:t>
      </w:r>
    </w:p>
    <w:p w14:paraId="4DDFBC45" w14:textId="5F000C70" w:rsidR="00BC4A86" w:rsidRDefault="00BC4A86" w:rsidP="00BC4A86">
      <w:pPr>
        <w:pStyle w:val="ListParagraph"/>
        <w:numPr>
          <w:ilvl w:val="0"/>
          <w:numId w:val="9"/>
        </w:numPr>
        <w:spacing w:before="120" w:after="120" w:line="360" w:lineRule="auto"/>
      </w:pPr>
      <w:proofErr w:type="spellStart"/>
      <w:r w:rsidRPr="00BC4A86">
        <w:rPr>
          <w:b/>
          <w:bCs/>
        </w:rPr>
        <w:t>Ashiana</w:t>
      </w:r>
      <w:proofErr w:type="spellEnd"/>
      <w:r w:rsidRPr="00BC4A86">
        <w:rPr>
          <w:b/>
          <w:bCs/>
        </w:rPr>
        <w:t xml:space="preserve"> Network</w:t>
      </w:r>
      <w:r>
        <w:t xml:space="preserve"> (domestic abuse and gender-based violence support for South Asian women) https://www.ashiana.org.uk/ </w:t>
      </w:r>
    </w:p>
    <w:p w14:paraId="7762A80D" w14:textId="3E5A0DB1" w:rsidR="00BC4A86" w:rsidRDefault="00BC4A86" w:rsidP="00BC4A86">
      <w:pPr>
        <w:pStyle w:val="ListParagraph"/>
        <w:numPr>
          <w:ilvl w:val="0"/>
          <w:numId w:val="9"/>
        </w:numPr>
        <w:spacing w:before="120" w:after="120" w:line="360" w:lineRule="auto"/>
      </w:pPr>
      <w:r w:rsidRPr="00BC4A86">
        <w:rPr>
          <w:b/>
          <w:bCs/>
        </w:rPr>
        <w:lastRenderedPageBreak/>
        <w:t>Stay Safe East</w:t>
      </w:r>
      <w:r>
        <w:t xml:space="preserve"> (support service for disabled people from diverse communities in London who are victims/survivors of domestic or sexual violence, hate crime, </w:t>
      </w:r>
      <w:proofErr w:type="gramStart"/>
      <w:r>
        <w:t>harassment</w:t>
      </w:r>
      <w:proofErr w:type="gramEnd"/>
      <w:r>
        <w:t xml:space="preserve"> and other forms of abuse) https://www.staysafe-east.org.uk/</w:t>
      </w:r>
    </w:p>
    <w:p w14:paraId="79DB5B54" w14:textId="77777777" w:rsidR="001979DF" w:rsidRDefault="001979DF" w:rsidP="001979D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</w:p>
    <w:p w14:paraId="146EF73B" w14:textId="64A71B9E" w:rsidR="001979DF" w:rsidRDefault="001979DF" w:rsidP="001979D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 w:rsidRPr="001979DF">
        <w:rPr>
          <w:rStyle w:val="normaltextrun"/>
          <w:rFonts w:ascii="Arial" w:hAnsi="Arial" w:cs="Arial"/>
          <w:b/>
          <w:bCs/>
          <w:sz w:val="36"/>
          <w:szCs w:val="36"/>
        </w:rPr>
        <w:t>What to do if you need help </w:t>
      </w:r>
    </w:p>
    <w:p w14:paraId="588890EA" w14:textId="61C66DCB" w:rsidR="001979DF" w:rsidRPr="001979DF" w:rsidRDefault="001979DF" w:rsidP="001979D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36"/>
          <w:szCs w:val="36"/>
        </w:rPr>
      </w:pPr>
      <w:r w:rsidRPr="001979DF">
        <w:rPr>
          <w:rStyle w:val="eop"/>
          <w:rFonts w:ascii="Arial" w:hAnsi="Arial" w:cs="Arial"/>
          <w:sz w:val="36"/>
          <w:szCs w:val="36"/>
        </w:rPr>
        <w:t> </w:t>
      </w:r>
    </w:p>
    <w:p w14:paraId="0A2C4E7B" w14:textId="77777777" w:rsidR="001979DF" w:rsidRDefault="001979DF" w:rsidP="001979DF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 immediate danger, always call the Police on 999</w:t>
      </w:r>
      <w:r>
        <w:rPr>
          <w:rStyle w:val="eop"/>
          <w:rFonts w:ascii="Arial" w:hAnsi="Arial" w:cs="Arial"/>
        </w:rPr>
        <w:t> </w:t>
      </w:r>
    </w:p>
    <w:p w14:paraId="60CB869E" w14:textId="77777777" w:rsidR="001979DF" w:rsidRDefault="001979DF" w:rsidP="001979DF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Silent Help: if you are calling from a mobile phone and are unable to speak, dial 999 then 55. Police will be sent to help </w:t>
      </w:r>
      <w:proofErr w:type="gramStart"/>
      <w:r>
        <w:rPr>
          <w:rStyle w:val="normaltextrun"/>
          <w:rFonts w:ascii="Arial" w:hAnsi="Arial" w:cs="Arial"/>
        </w:rPr>
        <w:t>you</w:t>
      </w:r>
      <w:proofErr w:type="gramEnd"/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7AF8559A" w14:textId="77777777" w:rsidR="001979DF" w:rsidRDefault="001979DF" w:rsidP="001979DF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If it is not an emergency but you need help from the police, please call 101. </w:t>
      </w:r>
      <w:r>
        <w:rPr>
          <w:rStyle w:val="eop"/>
          <w:rFonts w:ascii="Arial" w:hAnsi="Arial" w:cs="Arial"/>
        </w:rPr>
        <w:t> </w:t>
      </w:r>
    </w:p>
    <w:p w14:paraId="23F8FEF7" w14:textId="77777777" w:rsidR="001979DF" w:rsidRDefault="001979DF" w:rsidP="001979DF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For non-emergencies you can report a crime online. </w:t>
      </w:r>
      <w:r>
        <w:rPr>
          <w:rStyle w:val="eop"/>
          <w:rFonts w:ascii="Arial" w:hAnsi="Arial" w:cs="Arial"/>
        </w:rPr>
        <w:t> </w:t>
      </w:r>
    </w:p>
    <w:p w14:paraId="225A13B0" w14:textId="77777777" w:rsidR="001979DF" w:rsidRDefault="001979DF" w:rsidP="001979DF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You can call Victim Support (https://www.victimsupport.org.uk/) on 08 08 16 89 111 or start a live chat; or call the National Domestic Abuse helpline (24hrs day) on 0808 2000 247.</w:t>
      </w:r>
      <w:r>
        <w:rPr>
          <w:rStyle w:val="eop"/>
          <w:rFonts w:ascii="Arial" w:hAnsi="Arial" w:cs="Arial"/>
        </w:rPr>
        <w:t> </w:t>
      </w:r>
    </w:p>
    <w:p w14:paraId="5617756C" w14:textId="77777777" w:rsidR="00740DF2" w:rsidRDefault="00740DF2" w:rsidP="003476A4"/>
    <w:p w14:paraId="5D008E6B" w14:textId="77777777" w:rsidR="00740DF2" w:rsidRDefault="00740DF2" w:rsidP="003476A4"/>
    <w:p w14:paraId="79648512" w14:textId="77777777" w:rsidR="00740DF2" w:rsidRDefault="00740DF2" w:rsidP="003476A4"/>
    <w:p w14:paraId="2051FA74" w14:textId="77777777" w:rsidR="00740DF2" w:rsidRDefault="00740DF2" w:rsidP="003476A4"/>
    <w:p w14:paraId="0401F1D0" w14:textId="77777777" w:rsidR="00740DF2" w:rsidRPr="00DE40AA" w:rsidRDefault="00740DF2" w:rsidP="003476A4"/>
    <w:sectPr w:rsidR="00740DF2" w:rsidRPr="00DE40AA" w:rsidSect="00F642C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1" w:h="16817"/>
      <w:pgMar w:top="680" w:right="680" w:bottom="1701" w:left="680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88A2" w14:textId="77777777" w:rsidR="00BC4A86" w:rsidRDefault="00BC4A86" w:rsidP="00E24FD3">
      <w:pPr>
        <w:spacing w:after="0"/>
      </w:pPr>
      <w:r>
        <w:separator/>
      </w:r>
    </w:p>
  </w:endnote>
  <w:endnote w:type="continuationSeparator" w:id="0">
    <w:p w14:paraId="775FC939" w14:textId="77777777" w:rsidR="00BC4A86" w:rsidRDefault="00BC4A86" w:rsidP="00E24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6984899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759E60BD" w14:textId="77777777" w:rsidR="00E24FD3" w:rsidRDefault="00E24FD3" w:rsidP="00EA7DC7">
        <w:pPr>
          <w:pStyle w:val="Footer"/>
          <w:framePr w:h="674" w:hRule="exact" w:wrap="none" w:vAnchor="text" w:hAnchor="page" w:x="10893" w:y="-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12C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7F21710" w14:textId="77777777" w:rsidR="00E24FD3" w:rsidRDefault="00E24F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4C47B83B" wp14:editId="76738E8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1410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1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2817517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469461F8" w14:textId="77777777" w:rsidR="00E24FD3" w:rsidRDefault="00E24FD3" w:rsidP="00035F95">
        <w:pPr>
          <w:pStyle w:val="Footer"/>
          <w:framePr w:wrap="none" w:vAnchor="text" w:hAnchor="page" w:x="10859" w:y="-4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12C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7F3518" w14:textId="77777777" w:rsidR="00E24FD3" w:rsidRDefault="00E24FD3" w:rsidP="00E24FD3">
    <w:pPr>
      <w:pStyle w:val="Footer"/>
      <w:ind w:right="360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3D3D8829" wp14:editId="7C9D6EAC">
          <wp:simplePos x="0" y="0"/>
          <wp:positionH relativeFrom="margin">
            <wp:align>center</wp:align>
          </wp:positionH>
          <wp:positionV relativeFrom="bottomMargin">
            <wp:posOffset>-27305</wp:posOffset>
          </wp:positionV>
          <wp:extent cx="7595870" cy="109029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F5A0" w14:textId="77777777" w:rsidR="00BC4A86" w:rsidRDefault="00BC4A86" w:rsidP="00E24FD3">
      <w:pPr>
        <w:spacing w:after="0"/>
      </w:pPr>
      <w:r>
        <w:separator/>
      </w:r>
    </w:p>
  </w:footnote>
  <w:footnote w:type="continuationSeparator" w:id="0">
    <w:p w14:paraId="302C36F3" w14:textId="77777777" w:rsidR="00BC4A86" w:rsidRDefault="00BC4A86" w:rsidP="00E24F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3E87" w14:textId="77777777" w:rsidR="00E805BA" w:rsidRDefault="00E805BA">
    <w:pPr>
      <w:pStyle w:val="Header"/>
    </w:pPr>
  </w:p>
  <w:p w14:paraId="75187F3B" w14:textId="77777777" w:rsidR="00E805BA" w:rsidRDefault="00E80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2FF6" w14:textId="77777777" w:rsidR="00E24FD3" w:rsidRDefault="00E24F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A2F4B0C" wp14:editId="135EF72F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60000" cy="213115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8029" name="Picture 102608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31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454"/>
    <w:multiLevelType w:val="hybridMultilevel"/>
    <w:tmpl w:val="67E66DAE"/>
    <w:lvl w:ilvl="0" w:tplc="2586E956">
      <w:start w:val="1"/>
      <w:numFmt w:val="bullet"/>
      <w:pStyle w:val="Bulletstyl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83623F5"/>
    <w:multiLevelType w:val="hybridMultilevel"/>
    <w:tmpl w:val="4166563E"/>
    <w:lvl w:ilvl="0" w:tplc="DD20916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1052"/>
    <w:multiLevelType w:val="hybridMultilevel"/>
    <w:tmpl w:val="A162CF9C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F503C3"/>
    <w:multiLevelType w:val="hybridMultilevel"/>
    <w:tmpl w:val="F5C4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5070"/>
    <w:multiLevelType w:val="hybridMultilevel"/>
    <w:tmpl w:val="21D89CD8"/>
    <w:lvl w:ilvl="0" w:tplc="DD20916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FC264C"/>
    <w:multiLevelType w:val="hybridMultilevel"/>
    <w:tmpl w:val="D0C8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B50"/>
    <w:multiLevelType w:val="hybridMultilevel"/>
    <w:tmpl w:val="1BFA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A639D"/>
    <w:multiLevelType w:val="hybridMultilevel"/>
    <w:tmpl w:val="A54CF7D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62965A5"/>
    <w:multiLevelType w:val="hybridMultilevel"/>
    <w:tmpl w:val="337ED616"/>
    <w:lvl w:ilvl="0" w:tplc="DD20916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930262">
    <w:abstractNumId w:val="6"/>
  </w:num>
  <w:num w:numId="2" w16cid:durableId="756559971">
    <w:abstractNumId w:val="0"/>
  </w:num>
  <w:num w:numId="3" w16cid:durableId="754668535">
    <w:abstractNumId w:val="7"/>
  </w:num>
  <w:num w:numId="4" w16cid:durableId="1975678330">
    <w:abstractNumId w:val="3"/>
  </w:num>
  <w:num w:numId="5" w16cid:durableId="1187330339">
    <w:abstractNumId w:val="5"/>
  </w:num>
  <w:num w:numId="6" w16cid:durableId="1329941414">
    <w:abstractNumId w:val="8"/>
  </w:num>
  <w:num w:numId="7" w16cid:durableId="1251350645">
    <w:abstractNumId w:val="1"/>
  </w:num>
  <w:num w:numId="8" w16cid:durableId="1104423202">
    <w:abstractNumId w:val="4"/>
  </w:num>
  <w:num w:numId="9" w16cid:durableId="1496918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6/hu9afqlT2F94uwN0XG6tsWg/7cSDkcjoLAbVCALG3atSYi+aKcIGE2Dtruyqz"/>
  </w:docVars>
  <w:rsids>
    <w:rsidRoot w:val="00E24FD3"/>
    <w:rsid w:val="00022C52"/>
    <w:rsid w:val="00025AF8"/>
    <w:rsid w:val="00035F95"/>
    <w:rsid w:val="000F48C7"/>
    <w:rsid w:val="001422D9"/>
    <w:rsid w:val="00167704"/>
    <w:rsid w:val="001979DF"/>
    <w:rsid w:val="001C1D89"/>
    <w:rsid w:val="00266809"/>
    <w:rsid w:val="00267EEF"/>
    <w:rsid w:val="002801D7"/>
    <w:rsid w:val="002C18A1"/>
    <w:rsid w:val="003476A4"/>
    <w:rsid w:val="003B2A41"/>
    <w:rsid w:val="00421D7A"/>
    <w:rsid w:val="004329ED"/>
    <w:rsid w:val="0043667A"/>
    <w:rsid w:val="004512C6"/>
    <w:rsid w:val="00471B6A"/>
    <w:rsid w:val="0049688B"/>
    <w:rsid w:val="006A687D"/>
    <w:rsid w:val="006B0432"/>
    <w:rsid w:val="006E215C"/>
    <w:rsid w:val="007011D6"/>
    <w:rsid w:val="007103F4"/>
    <w:rsid w:val="00740DF2"/>
    <w:rsid w:val="00797626"/>
    <w:rsid w:val="007C31F8"/>
    <w:rsid w:val="00834E4F"/>
    <w:rsid w:val="00837BC6"/>
    <w:rsid w:val="008614E8"/>
    <w:rsid w:val="0088398B"/>
    <w:rsid w:val="00891718"/>
    <w:rsid w:val="008A1563"/>
    <w:rsid w:val="008B5508"/>
    <w:rsid w:val="008B575C"/>
    <w:rsid w:val="008C24E3"/>
    <w:rsid w:val="009035C6"/>
    <w:rsid w:val="00943D33"/>
    <w:rsid w:val="00B85681"/>
    <w:rsid w:val="00BC4A86"/>
    <w:rsid w:val="00C172BE"/>
    <w:rsid w:val="00CE1713"/>
    <w:rsid w:val="00D66C71"/>
    <w:rsid w:val="00D81720"/>
    <w:rsid w:val="00DE40AA"/>
    <w:rsid w:val="00E0387E"/>
    <w:rsid w:val="00E10B7B"/>
    <w:rsid w:val="00E24FD3"/>
    <w:rsid w:val="00E805BA"/>
    <w:rsid w:val="00EA7DC7"/>
    <w:rsid w:val="00ED545F"/>
    <w:rsid w:val="00F52365"/>
    <w:rsid w:val="00F642C4"/>
    <w:rsid w:val="00F7291A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E60FA"/>
  <w15:chartTrackingRefBased/>
  <w15:docId w15:val="{B5E080A0-76CB-F14B-BC12-7842E6F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891718"/>
  </w:style>
  <w:style w:type="paragraph" w:styleId="Heading1">
    <w:name w:val="heading 1"/>
    <w:basedOn w:val="Normal"/>
    <w:next w:val="Normal"/>
    <w:link w:val="Heading1Char"/>
    <w:uiPriority w:val="1"/>
    <w:qFormat/>
    <w:rsid w:val="008B575C"/>
    <w:pPr>
      <w:keepNext/>
      <w:keepLines/>
      <w:outlineLvl w:val="0"/>
    </w:pPr>
    <w:rPr>
      <w:rFonts w:asciiTheme="majorHAnsi" w:eastAsiaTheme="majorEastAsia" w:hAnsiTheme="majorHAnsi" w:cstheme="majorBidi"/>
      <w:color w:val="44276E"/>
      <w:sz w:val="72"/>
      <w:szCs w:val="32"/>
    </w:rPr>
  </w:style>
  <w:style w:type="paragraph" w:styleId="Heading2">
    <w:name w:val="heading 2"/>
    <w:basedOn w:val="Normal"/>
    <w:next w:val="Normal"/>
    <w:link w:val="Heading2Char1"/>
    <w:autoRedefine/>
    <w:uiPriority w:val="1"/>
    <w:unhideWhenUsed/>
    <w:qFormat/>
    <w:rsid w:val="00ED545F"/>
    <w:pPr>
      <w:keepNext/>
      <w:keepLines/>
      <w:outlineLvl w:val="1"/>
    </w:pPr>
    <w:rPr>
      <w:rFonts w:ascii="Arial" w:eastAsiaTheme="majorEastAsia" w:hAnsi="Arial" w:cs="Arial"/>
      <w:color w:val="00873B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891718"/>
    <w:pPr>
      <w:keepNext/>
      <w:keepLines/>
      <w:outlineLvl w:val="2"/>
    </w:pPr>
    <w:rPr>
      <w:rFonts w:asciiTheme="majorHAnsi" w:eastAsiaTheme="majorEastAsia" w:hAnsiTheme="majorHAnsi" w:cstheme="majorBidi"/>
      <w:b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4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44276E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3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575C"/>
    <w:rPr>
      <w:rFonts w:asciiTheme="majorHAnsi" w:eastAsiaTheme="majorEastAsia" w:hAnsiTheme="majorHAnsi" w:cstheme="majorBidi"/>
      <w:color w:val="44276E"/>
      <w:sz w:val="72"/>
      <w:szCs w:val="32"/>
    </w:rPr>
  </w:style>
  <w:style w:type="character" w:customStyle="1" w:styleId="Heading2Char">
    <w:name w:val="Heading 2 Char"/>
    <w:basedOn w:val="DefaultParagraphFont"/>
    <w:uiPriority w:val="1"/>
    <w:rsid w:val="006A687D"/>
    <w:rPr>
      <w:rFonts w:ascii="Arial" w:eastAsiaTheme="majorEastAsia" w:hAnsi="Arial" w:cs="Arial"/>
      <w:color w:val="44546A" w:themeColor="text2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91718"/>
    <w:rPr>
      <w:rFonts w:asciiTheme="majorHAnsi" w:eastAsiaTheme="majorEastAsia" w:hAnsiTheme="majorHAnsi" w:cstheme="majorBidi"/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E24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FD3"/>
  </w:style>
  <w:style w:type="paragraph" w:styleId="Footer">
    <w:name w:val="footer"/>
    <w:basedOn w:val="Normal"/>
    <w:link w:val="FooterChar"/>
    <w:uiPriority w:val="99"/>
    <w:unhideWhenUsed/>
    <w:rsid w:val="00E24FD3"/>
    <w:pPr>
      <w:tabs>
        <w:tab w:val="center" w:pos="4513"/>
        <w:tab w:val="right" w:pos="9026"/>
      </w:tabs>
    </w:pPr>
    <w:rPr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4FD3"/>
    <w:rPr>
      <w:color w:val="FFFFFF" w:themeColor="background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E24FD3"/>
  </w:style>
  <w:style w:type="paragraph" w:customStyle="1" w:styleId="BasicParagraph">
    <w:name w:val="[Basic Paragraph]"/>
    <w:basedOn w:val="Normal"/>
    <w:link w:val="BasicParagraphChar"/>
    <w:uiPriority w:val="99"/>
    <w:rsid w:val="00C172BE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basedOn w:val="DefaultParagraphFont"/>
    <w:uiPriority w:val="4"/>
    <w:qFormat/>
    <w:rsid w:val="006E215C"/>
    <w:rPr>
      <w:rFonts w:asciiTheme="minorHAnsi" w:hAnsiTheme="minorHAnsi"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C172BE"/>
    <w:pPr>
      <w:spacing w:line="300" w:lineRule="atLeast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2BE"/>
    <w:rPr>
      <w:color w:val="605E5C"/>
      <w:shd w:val="clear" w:color="auto" w:fill="E1DFDD"/>
    </w:rPr>
  </w:style>
  <w:style w:type="paragraph" w:customStyle="1" w:styleId="Bulletstyle">
    <w:name w:val="Bullet style"/>
    <w:basedOn w:val="BasicParagraph"/>
    <w:link w:val="BulletstyleChar"/>
    <w:uiPriority w:val="4"/>
    <w:qFormat/>
    <w:rsid w:val="00F7291A"/>
    <w:pPr>
      <w:numPr>
        <w:numId w:val="2"/>
      </w:numPr>
      <w:suppressAutoHyphens/>
      <w:spacing w:before="120" w:after="120" w:line="240" w:lineRule="auto"/>
      <w:ind w:hanging="357"/>
    </w:pPr>
    <w:rPr>
      <w:rFonts w:ascii="Arial" w:hAnsi="Arial" w:cs="Arial"/>
    </w:rPr>
  </w:style>
  <w:style w:type="paragraph" w:styleId="NoSpacing">
    <w:name w:val="No Spacing"/>
    <w:uiPriority w:val="4"/>
    <w:unhideWhenUsed/>
    <w:rsid w:val="001C1D89"/>
    <w:pPr>
      <w:spacing w:before="0" w:after="0" w:line="240" w:lineRule="auto"/>
    </w:pPr>
  </w:style>
  <w:style w:type="character" w:customStyle="1" w:styleId="BasicParagraphChar">
    <w:name w:val="[Basic Paragraph] Char"/>
    <w:basedOn w:val="DefaultParagraphFont"/>
    <w:link w:val="BasicParagraph"/>
    <w:uiPriority w:val="99"/>
    <w:rsid w:val="00DE40AA"/>
    <w:rPr>
      <w:rFonts w:ascii="Minion Pro" w:hAnsi="Minion Pro" w:cs="Minion Pro"/>
      <w:color w:val="000000"/>
      <w:kern w:val="0"/>
    </w:rPr>
  </w:style>
  <w:style w:type="character" w:customStyle="1" w:styleId="BulletstyleChar">
    <w:name w:val="Bullet style Char"/>
    <w:basedOn w:val="BasicParagraphChar"/>
    <w:link w:val="Bulletstyle"/>
    <w:uiPriority w:val="4"/>
    <w:rsid w:val="00F7291A"/>
    <w:rPr>
      <w:rFonts w:ascii="Arial" w:hAnsi="Arial" w:cs="Arial"/>
      <w:color w:val="000000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7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D545F"/>
    <w:rPr>
      <w:rFonts w:asciiTheme="majorHAnsi" w:eastAsiaTheme="majorEastAsia" w:hAnsiTheme="majorHAnsi" w:cstheme="majorBidi"/>
      <w:b/>
      <w:iCs/>
      <w:color w:val="44276E"/>
      <w:sz w:val="28"/>
    </w:rPr>
  </w:style>
  <w:style w:type="character" w:customStyle="1" w:styleId="Heading2Char1">
    <w:name w:val="Heading 2 Char1"/>
    <w:basedOn w:val="DefaultParagraphFont"/>
    <w:link w:val="Heading2"/>
    <w:uiPriority w:val="1"/>
    <w:rsid w:val="00ED545F"/>
    <w:rPr>
      <w:rFonts w:ascii="Arial" w:eastAsiaTheme="majorEastAsia" w:hAnsi="Arial" w:cs="Arial"/>
      <w:color w:val="00873B"/>
      <w:sz w:val="4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2365"/>
    <w:rPr>
      <w:rFonts w:asciiTheme="majorHAnsi" w:eastAsiaTheme="majorEastAsia" w:hAnsiTheme="majorHAnsi" w:cstheme="majorBidi"/>
      <w:i/>
    </w:rPr>
  </w:style>
  <w:style w:type="paragraph" w:customStyle="1" w:styleId="paragraph">
    <w:name w:val="paragraph"/>
    <w:basedOn w:val="Normal"/>
    <w:rsid w:val="0019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normaltextrun">
    <w:name w:val="normaltextrun"/>
    <w:basedOn w:val="DefaultParagraphFont"/>
    <w:rsid w:val="001979DF"/>
  </w:style>
  <w:style w:type="character" w:customStyle="1" w:styleId="eop">
    <w:name w:val="eop"/>
    <w:basedOn w:val="DefaultParagraphFont"/>
    <w:rsid w:val="001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3546-9520-463B-BB6C-F94C7EFD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 factsheet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 factsheet</dc:title>
  <dc:subject/>
  <dc:creator>Khalida, Rahala</dc:creator>
  <cp:keywords/>
  <dc:description/>
  <cp:lastModifiedBy>Mule-McCauley, Nora</cp:lastModifiedBy>
  <cp:revision>2</cp:revision>
  <cp:lastPrinted>2024-01-02T12:22:00Z</cp:lastPrinted>
  <dcterms:created xsi:type="dcterms:W3CDTF">2024-11-22T16:44:00Z</dcterms:created>
  <dcterms:modified xsi:type="dcterms:W3CDTF">2024-11-22T16:44:00Z</dcterms:modified>
</cp:coreProperties>
</file>